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A97E" w14:textId="77777777" w:rsidR="00F26E93" w:rsidRDefault="00F26E93">
      <w:pPr>
        <w:rPr>
          <w:rFonts w:ascii="Verdana" w:hAnsi="Verdana" w:cstheme="minorHAnsi"/>
          <w:sz w:val="24"/>
          <w:szCs w:val="24"/>
        </w:rPr>
      </w:pPr>
    </w:p>
    <w:p w14:paraId="1C2BB3EC" w14:textId="6EFF4953" w:rsidR="00F26E93" w:rsidRDefault="005A7F75" w:rsidP="005A7F75">
      <w:pPr>
        <w:rPr>
          <w:rFonts w:cstheme="minorHAnsi"/>
          <w:b/>
          <w:sz w:val="24"/>
          <w:szCs w:val="24"/>
        </w:rPr>
      </w:pPr>
      <w:r w:rsidRPr="005A7F75">
        <w:rPr>
          <w:rFonts w:cstheme="minorHAnsi"/>
          <w:b/>
          <w:sz w:val="24"/>
          <w:szCs w:val="24"/>
        </w:rPr>
        <w:t xml:space="preserve">Predmet: Poziv za prijavu </w:t>
      </w:r>
      <w:r>
        <w:rPr>
          <w:rFonts w:cstheme="minorHAnsi"/>
          <w:b/>
          <w:sz w:val="24"/>
          <w:szCs w:val="24"/>
        </w:rPr>
        <w:t xml:space="preserve">učenika </w:t>
      </w:r>
      <w:r w:rsidRPr="005A7F75">
        <w:rPr>
          <w:rFonts w:cstheme="minorHAnsi"/>
          <w:b/>
          <w:sz w:val="24"/>
          <w:szCs w:val="24"/>
        </w:rPr>
        <w:t>na natječaj za sudjelovanje</w:t>
      </w:r>
      <w:r w:rsidR="0074305D" w:rsidRPr="005A7F75">
        <w:rPr>
          <w:rFonts w:cstheme="minorHAnsi"/>
          <w:b/>
          <w:sz w:val="24"/>
          <w:szCs w:val="24"/>
        </w:rPr>
        <w:t xml:space="preserve"> </w:t>
      </w:r>
      <w:r w:rsidRPr="005A7F75">
        <w:rPr>
          <w:rFonts w:cstheme="minorHAnsi"/>
          <w:b/>
          <w:sz w:val="24"/>
          <w:szCs w:val="24"/>
        </w:rPr>
        <w:t>u Erasmus+ projektu „Praktična znanja i vještine za buduće zapošljavanje</w:t>
      </w:r>
      <w:r w:rsidR="00695B5F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 (2020-1-HR01-KA102-077449)</w:t>
      </w:r>
    </w:p>
    <w:p w14:paraId="3DCBE3BC" w14:textId="77777777" w:rsidR="00DF7F5C" w:rsidRPr="005A7F75" w:rsidRDefault="00DF7F5C" w:rsidP="005A7F75">
      <w:pPr>
        <w:rPr>
          <w:rFonts w:cstheme="minorHAnsi"/>
          <w:b/>
          <w:sz w:val="24"/>
          <w:szCs w:val="24"/>
        </w:rPr>
      </w:pPr>
    </w:p>
    <w:p w14:paraId="19F7E0BA" w14:textId="7656BDF8" w:rsidR="00963136" w:rsidRDefault="00695B5F" w:rsidP="008766A0">
      <w:pPr>
        <w:spacing w:line="360" w:lineRule="auto"/>
        <w:ind w:firstLine="720"/>
        <w:jc w:val="both"/>
      </w:pPr>
      <w:r w:rsidRPr="008766A0">
        <w:rPr>
          <w:rFonts w:cstheme="minorHAnsi"/>
        </w:rPr>
        <w:t>Prehrambeno – tehnološka škola u Zagrebu raspisuje natječaj za</w:t>
      </w:r>
      <w:r w:rsidR="008766A0">
        <w:rPr>
          <w:rFonts w:cstheme="minorHAnsi"/>
        </w:rPr>
        <w:t xml:space="preserve"> sudjelovanje učenika u Erasmus</w:t>
      </w:r>
      <w:r w:rsidRPr="008766A0">
        <w:rPr>
          <w:rFonts w:cstheme="minorHAnsi"/>
        </w:rPr>
        <w:t xml:space="preserve">+ projektu „Praktična znanja i vještine za buduće zapošljavanje“. </w:t>
      </w:r>
      <w:r w:rsidR="00710DE2" w:rsidRPr="008766A0">
        <w:rPr>
          <w:rFonts w:cstheme="minorHAnsi"/>
        </w:rPr>
        <w:t xml:space="preserve">Riječ je o projektu </w:t>
      </w:r>
      <w:r w:rsidR="00710DE2" w:rsidRPr="008766A0">
        <w:t>kojim je predviđeno da 28 učenika naše škole provede struč</w:t>
      </w:r>
      <w:r w:rsidR="00A06FEA" w:rsidRPr="008766A0">
        <w:t>nu praksu u Španjolskoj</w:t>
      </w:r>
      <w:r w:rsidR="005B2410">
        <w:t xml:space="preserve"> </w:t>
      </w:r>
      <w:r w:rsidR="005B2410" w:rsidRPr="005B2410">
        <w:t>(partner Asociación</w:t>
      </w:r>
      <w:r w:rsidR="005B2410">
        <w:t xml:space="preserve"> </w:t>
      </w:r>
      <w:r w:rsidR="005B2410" w:rsidRPr="005B2410">
        <w:t xml:space="preserve">Mundus, Zaragoza) </w:t>
      </w:r>
      <w:r w:rsidR="00710DE2" w:rsidRPr="008766A0">
        <w:t xml:space="preserve">u trajanju od 19 </w:t>
      </w:r>
      <w:r w:rsidR="00A06FEA" w:rsidRPr="008766A0">
        <w:t xml:space="preserve">dana uključujući dva dana puta. </w:t>
      </w:r>
    </w:p>
    <w:p w14:paraId="2FD3D8AF" w14:textId="7FAB7DBB" w:rsidR="008766A0" w:rsidRDefault="00A06FEA" w:rsidP="008766A0">
      <w:pPr>
        <w:spacing w:line="360" w:lineRule="auto"/>
        <w:ind w:firstLine="720"/>
        <w:jc w:val="both"/>
        <w:rPr>
          <w:rFonts w:ascii="Calibri" w:eastAsia="Calibri" w:hAnsi="Calibri" w:cs="Times New Roman"/>
          <w:noProof w:val="0"/>
        </w:rPr>
      </w:pPr>
      <w:r w:rsidRPr="008766A0">
        <w:t>M</w:t>
      </w:r>
      <w:r w:rsidRPr="008766A0">
        <w:rPr>
          <w:rFonts w:ascii="Calibri" w:eastAsia="Calibri" w:hAnsi="Calibri" w:cs="Times New Roman"/>
          <w:noProof w:val="0"/>
        </w:rPr>
        <w:t>obilnost će se provesti u dva toka, u prvom toku će sudjelovati 14 učenika (5 prehrambenih tehničara, 5 tehničara nutricionista i 4 pekara), u drugom toku će sudjelovati isti broj učenika i ista zanimanja. U obje mobilnosti učenike će pratiti dvoje nastavnika.</w:t>
      </w:r>
      <w:r w:rsidR="00BD2D09" w:rsidRPr="008766A0">
        <w:rPr>
          <w:rFonts w:ascii="Calibri" w:eastAsia="Calibri" w:hAnsi="Calibri" w:cs="Times New Roman"/>
          <w:noProof w:val="0"/>
        </w:rPr>
        <w:t xml:space="preserve"> </w:t>
      </w:r>
      <w:r w:rsidR="00782534" w:rsidRPr="008766A0">
        <w:rPr>
          <w:rFonts w:ascii="Calibri" w:eastAsia="Calibri" w:hAnsi="Calibri" w:cs="Times New Roman"/>
          <w:noProof w:val="0"/>
        </w:rPr>
        <w:t xml:space="preserve">Planirano vrijeme </w:t>
      </w:r>
      <w:r w:rsidR="000C486E">
        <w:rPr>
          <w:rFonts w:ascii="Calibri" w:eastAsia="Calibri" w:hAnsi="Calibri" w:cs="Times New Roman"/>
          <w:noProof w:val="0"/>
        </w:rPr>
        <w:t xml:space="preserve">obje mobilnosti je jesen </w:t>
      </w:r>
      <w:r w:rsidR="00BD2D09" w:rsidRPr="008766A0">
        <w:rPr>
          <w:rFonts w:ascii="Calibri" w:eastAsia="Calibri" w:hAnsi="Calibri" w:cs="Times New Roman"/>
          <w:noProof w:val="0"/>
        </w:rPr>
        <w:t xml:space="preserve">2021. godine. </w:t>
      </w:r>
    </w:p>
    <w:p w14:paraId="0288C5F1" w14:textId="20A4A9E9" w:rsidR="00963136" w:rsidRDefault="00963136" w:rsidP="008766A0">
      <w:pPr>
        <w:spacing w:line="360" w:lineRule="auto"/>
        <w:ind w:firstLine="720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U projektu će sudjelovati i minimalno troje učenika s manje mogućnosti</w:t>
      </w:r>
      <w:r w:rsidR="000C486E">
        <w:rPr>
          <w:rFonts w:ascii="Calibri" w:eastAsia="Calibri" w:hAnsi="Calibri" w:cs="Times New Roman"/>
          <w:noProof w:val="0"/>
        </w:rPr>
        <w:t>.</w:t>
      </w:r>
      <w:r w:rsidR="000F3031">
        <w:rPr>
          <w:rFonts w:ascii="Calibri" w:eastAsia="Calibri" w:hAnsi="Calibri" w:cs="Times New Roman"/>
          <w:noProof w:val="0"/>
        </w:rPr>
        <w:t xml:space="preserve"> To su učenici koji su u nepovoljnijem položaju u odnosu na svoje vršnjake jer se suočavaju s jednom ili više navedenih prepreka; poteškoće u učenju, kogn</w:t>
      </w:r>
      <w:r w:rsidR="008F3549">
        <w:rPr>
          <w:rFonts w:ascii="Calibri" w:eastAsia="Calibri" w:hAnsi="Calibri" w:cs="Times New Roman"/>
          <w:noProof w:val="0"/>
        </w:rPr>
        <w:t>itivne i intelektualne teškoće,</w:t>
      </w:r>
      <w:r w:rsidR="000F3031">
        <w:rPr>
          <w:rFonts w:ascii="Calibri" w:eastAsia="Calibri" w:hAnsi="Calibri" w:cs="Times New Roman"/>
          <w:noProof w:val="0"/>
        </w:rPr>
        <w:t xml:space="preserve"> imigranti, izbjeglice, učenici koji pripadaju nacionalnim ili etničkim manjinama, učenici koji žive u nepovoljnim </w:t>
      </w:r>
      <w:proofErr w:type="spellStart"/>
      <w:r w:rsidR="000F3031">
        <w:rPr>
          <w:rFonts w:ascii="Calibri" w:eastAsia="Calibri" w:hAnsi="Calibri" w:cs="Times New Roman"/>
          <w:noProof w:val="0"/>
        </w:rPr>
        <w:t>socio</w:t>
      </w:r>
      <w:proofErr w:type="spellEnd"/>
      <w:r w:rsidR="000F3031">
        <w:rPr>
          <w:rFonts w:ascii="Calibri" w:eastAsia="Calibri" w:hAnsi="Calibri" w:cs="Times New Roman"/>
          <w:noProof w:val="0"/>
        </w:rPr>
        <w:t>-ekonomskim prilikama te učenici koji žive sa samohranim roditeljem i učenici bez roditelja</w:t>
      </w:r>
      <w:r w:rsidR="00972029">
        <w:rPr>
          <w:rFonts w:ascii="Calibri" w:eastAsia="Calibri" w:hAnsi="Calibri" w:cs="Times New Roman"/>
          <w:noProof w:val="0"/>
        </w:rPr>
        <w:t>.</w:t>
      </w:r>
    </w:p>
    <w:p w14:paraId="4DD7048C" w14:textId="29EE38EE" w:rsidR="00A72206" w:rsidRDefault="00DF7F5C" w:rsidP="008766A0">
      <w:pPr>
        <w:spacing w:line="360" w:lineRule="auto"/>
        <w:ind w:firstLine="720"/>
        <w:jc w:val="both"/>
        <w:rPr>
          <w:rFonts w:ascii="Calibri" w:eastAsia="Calibri" w:hAnsi="Calibri" w:cs="Times New Roman"/>
          <w:b/>
          <w:noProof w:val="0"/>
        </w:rPr>
      </w:pPr>
      <w:r w:rsidRPr="008766A0">
        <w:rPr>
          <w:rFonts w:ascii="Calibri" w:eastAsia="Calibri" w:hAnsi="Calibri" w:cs="Times New Roman"/>
          <w:b/>
          <w:noProof w:val="0"/>
        </w:rPr>
        <w:t xml:space="preserve">Na natječaj se mogu prijaviti učenici koji u školskoj godini 2020./2021. pohađaju 2. i 3. razred smjera prehrambeni tehničar i tehničar nutricionist te učenici </w:t>
      </w:r>
      <w:r w:rsidR="000C486E">
        <w:rPr>
          <w:rFonts w:ascii="Calibri" w:eastAsia="Calibri" w:hAnsi="Calibri" w:cs="Times New Roman"/>
          <w:b/>
          <w:noProof w:val="0"/>
        </w:rPr>
        <w:t xml:space="preserve">1. i </w:t>
      </w:r>
      <w:r w:rsidRPr="008766A0">
        <w:rPr>
          <w:rFonts w:ascii="Calibri" w:eastAsia="Calibri" w:hAnsi="Calibri" w:cs="Times New Roman"/>
          <w:b/>
          <w:noProof w:val="0"/>
        </w:rPr>
        <w:t>2. razreda smjera pekar.</w:t>
      </w:r>
    </w:p>
    <w:p w14:paraId="60941730" w14:textId="271DC25F" w:rsidR="008766A0" w:rsidRDefault="00937C5D" w:rsidP="008766A0">
      <w:pPr>
        <w:spacing w:line="360" w:lineRule="auto"/>
        <w:ind w:firstLine="720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 xml:space="preserve">Kriteriji za odabir učenika </w:t>
      </w:r>
      <w:r w:rsidR="00990564">
        <w:rPr>
          <w:rFonts w:ascii="Calibri" w:eastAsia="Calibri" w:hAnsi="Calibri" w:cs="Times New Roman"/>
          <w:noProof w:val="0"/>
        </w:rPr>
        <w:t>su: (detaljnije</w:t>
      </w:r>
      <w:r w:rsidR="00905CB9">
        <w:rPr>
          <w:rFonts w:ascii="Calibri" w:eastAsia="Calibri" w:hAnsi="Calibri" w:cs="Times New Roman"/>
          <w:noProof w:val="0"/>
        </w:rPr>
        <w:t xml:space="preserve"> o </w:t>
      </w:r>
      <w:r w:rsidR="00CB2369">
        <w:rPr>
          <w:rFonts w:ascii="Calibri" w:eastAsia="Calibri" w:hAnsi="Calibri" w:cs="Times New Roman"/>
          <w:noProof w:val="0"/>
        </w:rPr>
        <w:t xml:space="preserve">kriterijima i </w:t>
      </w:r>
      <w:r w:rsidR="00905CB9">
        <w:rPr>
          <w:rFonts w:ascii="Calibri" w:eastAsia="Calibri" w:hAnsi="Calibri" w:cs="Times New Roman"/>
          <w:noProof w:val="0"/>
        </w:rPr>
        <w:t>bodovanju</w:t>
      </w:r>
      <w:r w:rsidR="00990564">
        <w:rPr>
          <w:rFonts w:ascii="Calibri" w:eastAsia="Calibri" w:hAnsi="Calibri" w:cs="Times New Roman"/>
          <w:noProof w:val="0"/>
        </w:rPr>
        <w:t xml:space="preserve"> u prilogu)</w:t>
      </w:r>
    </w:p>
    <w:p w14:paraId="6B8FBEEB" w14:textId="5CF7160F" w:rsidR="00990564" w:rsidRDefault="00905CB9" w:rsidP="0099056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Opći uspjeh prethodnog razreda</w:t>
      </w:r>
      <w:r w:rsidR="00CB2369">
        <w:rPr>
          <w:rFonts w:ascii="Calibri" w:eastAsia="Calibri" w:hAnsi="Calibri" w:cs="Times New Roman"/>
          <w:noProof w:val="0"/>
        </w:rPr>
        <w:t xml:space="preserve"> – prosjek ocjena</w:t>
      </w:r>
    </w:p>
    <w:p w14:paraId="37272320" w14:textId="0CD043E2" w:rsidR="00905CB9" w:rsidRDefault="009A3257" w:rsidP="009A325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Prosjek ocjena</w:t>
      </w:r>
      <w:r w:rsidRPr="009A3257">
        <w:rPr>
          <w:rFonts w:ascii="Calibri" w:eastAsia="Calibri" w:hAnsi="Calibri" w:cs="Times New Roman"/>
          <w:noProof w:val="0"/>
        </w:rPr>
        <w:t xml:space="preserve"> strukovnih predmeta, praktične nastave i stranog jezika u prethodnom razredu</w:t>
      </w:r>
    </w:p>
    <w:p w14:paraId="2CC8E20F" w14:textId="6BFF3928" w:rsidR="009A3257" w:rsidRDefault="009A3257" w:rsidP="009A325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Motivacija učenika – intervju (detaljnije u prilogu)</w:t>
      </w:r>
    </w:p>
    <w:p w14:paraId="3940B144" w14:textId="1D9FAC0F" w:rsidR="009A3257" w:rsidRDefault="0015086F" w:rsidP="0015086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15086F">
        <w:rPr>
          <w:rFonts w:ascii="Calibri" w:eastAsia="Calibri" w:hAnsi="Calibri" w:cs="Times New Roman"/>
          <w:noProof w:val="0"/>
        </w:rPr>
        <w:t>Sudjelovanje na natjecanjima u prethodnoj ili tekućoj godini</w:t>
      </w:r>
      <w:r w:rsidR="00FD7CF8">
        <w:rPr>
          <w:rFonts w:ascii="Calibri" w:eastAsia="Calibri" w:hAnsi="Calibri" w:cs="Times New Roman"/>
          <w:noProof w:val="0"/>
        </w:rPr>
        <w:t xml:space="preserve"> (potvrda u prilogu)</w:t>
      </w:r>
    </w:p>
    <w:p w14:paraId="00711703" w14:textId="22F10A45" w:rsidR="0015086F" w:rsidRDefault="0015086F" w:rsidP="0015086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15086F">
        <w:rPr>
          <w:rFonts w:ascii="Calibri" w:eastAsia="Calibri" w:hAnsi="Calibri" w:cs="Times New Roman"/>
          <w:noProof w:val="0"/>
        </w:rPr>
        <w:t>Sudjelovanje u izvannastavnim aktivnostima u prethodnoj ili tekućoj godini</w:t>
      </w:r>
      <w:r w:rsidR="00FD7CF8">
        <w:rPr>
          <w:rFonts w:ascii="Calibri" w:eastAsia="Calibri" w:hAnsi="Calibri" w:cs="Times New Roman"/>
          <w:noProof w:val="0"/>
        </w:rPr>
        <w:t xml:space="preserve"> (potvrda u prilogu)</w:t>
      </w:r>
    </w:p>
    <w:p w14:paraId="78EEF157" w14:textId="798E0B64" w:rsidR="0015086F" w:rsidRDefault="0015086F" w:rsidP="0015086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Uzorno vladanje</w:t>
      </w:r>
    </w:p>
    <w:p w14:paraId="7C229E53" w14:textId="77777777" w:rsidR="005145B9" w:rsidRDefault="005145B9" w:rsidP="005145B9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</w:p>
    <w:p w14:paraId="1423B490" w14:textId="77777777" w:rsidR="00FD7CF8" w:rsidRPr="005145B9" w:rsidRDefault="00FD7CF8" w:rsidP="005145B9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</w:p>
    <w:p w14:paraId="09E90EC0" w14:textId="74CCDE4B" w:rsidR="006D6452" w:rsidRPr="001551D8" w:rsidRDefault="006D6452" w:rsidP="006D6452">
      <w:pPr>
        <w:jc w:val="both"/>
        <w:rPr>
          <w:b/>
        </w:rPr>
      </w:pPr>
      <w:r>
        <w:rPr>
          <w:b/>
        </w:rPr>
        <w:lastRenderedPageBreak/>
        <w:t>Za prijavu na P</w:t>
      </w:r>
      <w:r w:rsidRPr="001551D8">
        <w:rPr>
          <w:b/>
        </w:rPr>
        <w:t xml:space="preserve">oziv </w:t>
      </w:r>
      <w:r>
        <w:rPr>
          <w:b/>
        </w:rPr>
        <w:t>potrebno je</w:t>
      </w:r>
      <w:r w:rsidRPr="001551D8">
        <w:rPr>
          <w:b/>
        </w:rPr>
        <w:t xml:space="preserve"> </w:t>
      </w:r>
      <w:r>
        <w:rPr>
          <w:b/>
        </w:rPr>
        <w:t>u tajništvo Ško</w:t>
      </w:r>
      <w:r w:rsidR="00FD7CF8">
        <w:rPr>
          <w:b/>
        </w:rPr>
        <w:t>le</w:t>
      </w:r>
      <w:r w:rsidR="00D07373">
        <w:rPr>
          <w:b/>
        </w:rPr>
        <w:t xml:space="preserve"> od </w:t>
      </w:r>
      <w:r w:rsidR="00BA2EF1">
        <w:rPr>
          <w:b/>
        </w:rPr>
        <w:t>10.5</w:t>
      </w:r>
      <w:r w:rsidR="004C1F5C">
        <w:rPr>
          <w:b/>
        </w:rPr>
        <w:t>.2021., a</w:t>
      </w:r>
      <w:r w:rsidR="00BA2EF1">
        <w:rPr>
          <w:b/>
        </w:rPr>
        <w:t xml:space="preserve"> najkasnije do 18.5</w:t>
      </w:r>
      <w:r w:rsidR="00FD7CF8">
        <w:rPr>
          <w:b/>
        </w:rPr>
        <w:t>.2021.</w:t>
      </w:r>
      <w:r w:rsidR="00D07373">
        <w:rPr>
          <w:b/>
        </w:rPr>
        <w:t xml:space="preserve"> u vremenu od 9.00 - 13.00</w:t>
      </w:r>
      <w:r>
        <w:rPr>
          <w:b/>
        </w:rPr>
        <w:t xml:space="preserve"> </w:t>
      </w:r>
      <w:r w:rsidRPr="001551D8">
        <w:rPr>
          <w:b/>
        </w:rPr>
        <w:t>dostaviti sljedeću dokumentaciju:</w:t>
      </w:r>
    </w:p>
    <w:p w14:paraId="4CE79452" w14:textId="1D3F1AEB" w:rsidR="006D6452" w:rsidRPr="00324FFA" w:rsidRDefault="005445E7" w:rsidP="006D6452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Popunjen prijavni obrazac</w:t>
      </w:r>
      <w:r w:rsidR="006D6452" w:rsidRPr="00324FFA">
        <w:t xml:space="preserve"> </w:t>
      </w:r>
      <w:r w:rsidR="006D6452">
        <w:t>(u prilogu)</w:t>
      </w:r>
    </w:p>
    <w:p w14:paraId="755BF3FA" w14:textId="0C17369C" w:rsidR="006D6452" w:rsidRDefault="005445E7" w:rsidP="006D6452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S</w:t>
      </w:r>
      <w:r w:rsidR="006D6452">
        <w:t>uglasnost roditelja o korištenju osobnih podataka (u prilogu)</w:t>
      </w:r>
    </w:p>
    <w:p w14:paraId="63ABA598" w14:textId="4AD4457B" w:rsidR="006D6452" w:rsidRDefault="005445E7" w:rsidP="006D6452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P</w:t>
      </w:r>
      <w:r w:rsidR="00D07373">
        <w:t>reslika</w:t>
      </w:r>
      <w:r w:rsidR="006D6452">
        <w:t xml:space="preserve"> sv</w:t>
      </w:r>
      <w:r w:rsidR="00D07373">
        <w:t>jedodžbe</w:t>
      </w:r>
      <w:r w:rsidR="00A548A9">
        <w:t xml:space="preserve"> prethodnog razreda (2.</w:t>
      </w:r>
      <w:r w:rsidR="005952FF">
        <w:t xml:space="preserve"> </w:t>
      </w:r>
      <w:r w:rsidR="006D6452">
        <w:t>razredi dostavljaju presliku svjedodžbe 1.</w:t>
      </w:r>
      <w:r w:rsidR="006B1320">
        <w:t xml:space="preserve"> </w:t>
      </w:r>
      <w:r w:rsidR="008D5699">
        <w:t xml:space="preserve">razreda, </w:t>
      </w:r>
      <w:r w:rsidR="00A548A9">
        <w:t>3.</w:t>
      </w:r>
      <w:r w:rsidR="006B1320">
        <w:t xml:space="preserve"> </w:t>
      </w:r>
      <w:r w:rsidR="006D6452">
        <w:t>razredi presliku svjedodžbe 2.</w:t>
      </w:r>
      <w:r w:rsidR="006B1320">
        <w:t xml:space="preserve"> </w:t>
      </w:r>
      <w:r w:rsidR="006D6452">
        <w:t>razreda</w:t>
      </w:r>
      <w:r w:rsidR="006B1320">
        <w:t>, a 1.</w:t>
      </w:r>
      <w:r w:rsidR="00FD7CF8">
        <w:t xml:space="preserve"> razredi </w:t>
      </w:r>
      <w:r w:rsidR="006B1320">
        <w:t>dostavljaju obrazac s trenutnom procjenom ocjena iz 1. razreda koji ispunjava razrednik</w:t>
      </w:r>
      <w:r w:rsidR="006D6452">
        <w:t>)</w:t>
      </w:r>
    </w:p>
    <w:p w14:paraId="4AFCA816" w14:textId="1A474471" w:rsidR="006D6452" w:rsidRDefault="00FD7CF8" w:rsidP="006D6452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potvrdu</w:t>
      </w:r>
      <w:r w:rsidR="006D6452">
        <w:t xml:space="preserve"> </w:t>
      </w:r>
      <w:r w:rsidR="00A426E7">
        <w:t>koja potvrđuje sudjelovanje</w:t>
      </w:r>
      <w:r w:rsidR="006D6452">
        <w:t xml:space="preserve"> u izvannastavn</w:t>
      </w:r>
      <w:r w:rsidR="00A426E7">
        <w:t>im aktivnostima i natjecanjima</w:t>
      </w:r>
      <w:r w:rsidR="008D5699">
        <w:t xml:space="preserve"> (u prilogu)</w:t>
      </w:r>
    </w:p>
    <w:p w14:paraId="05815031" w14:textId="49AFB4ED" w:rsidR="00D07373" w:rsidRDefault="00D07373" w:rsidP="00D07373">
      <w:pPr>
        <w:spacing w:after="200" w:line="276" w:lineRule="auto"/>
        <w:jc w:val="both"/>
      </w:pPr>
      <w:r>
        <w:t>Navedena dokumentacija se dostavlja u zatvorenoj omotnici na kojoj je naznačeno „Za Erasmus+ natječaj: Praktična znanja i vještine za buduće zapošljavanje“ i „Ne otvaraj za povjerenstvo“.</w:t>
      </w:r>
    </w:p>
    <w:p w14:paraId="3FB7F833" w14:textId="6B0F20BD" w:rsidR="007D02A8" w:rsidRPr="007D02A8" w:rsidRDefault="007D02A8" w:rsidP="007D02A8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7D02A8">
        <w:rPr>
          <w:rFonts w:ascii="Calibri" w:eastAsia="Calibri" w:hAnsi="Calibri" w:cs="Times New Roman"/>
          <w:noProof w:val="0"/>
        </w:rPr>
        <w:t xml:space="preserve">U slučaju jednakog broja bodova, prednost </w:t>
      </w:r>
      <w:r>
        <w:rPr>
          <w:rFonts w:ascii="Calibri" w:eastAsia="Calibri" w:hAnsi="Calibri" w:cs="Times New Roman"/>
          <w:noProof w:val="0"/>
        </w:rPr>
        <w:t xml:space="preserve">će imati učenici koji </w:t>
      </w:r>
      <w:r w:rsidRPr="007D02A8">
        <w:rPr>
          <w:rFonts w:ascii="Calibri" w:eastAsia="Calibri" w:hAnsi="Calibri" w:cs="Times New Roman"/>
          <w:noProof w:val="0"/>
        </w:rPr>
        <w:t>imaju manje mogućnosti.</w:t>
      </w:r>
    </w:p>
    <w:p w14:paraId="0FB99D57" w14:textId="77777777" w:rsidR="007D02A8" w:rsidRPr="00BF4DD2" w:rsidRDefault="007D02A8" w:rsidP="007D02A8">
      <w:pPr>
        <w:spacing w:line="360" w:lineRule="auto"/>
        <w:jc w:val="both"/>
        <w:rPr>
          <w:rFonts w:ascii="Calibri" w:eastAsia="Calibri" w:hAnsi="Calibri" w:cs="Times New Roman"/>
          <w:b/>
          <w:noProof w:val="0"/>
        </w:rPr>
      </w:pPr>
      <w:r w:rsidRPr="00BF4DD2">
        <w:rPr>
          <w:rFonts w:ascii="Calibri" w:eastAsia="Calibri" w:hAnsi="Calibri" w:cs="Times New Roman"/>
          <w:b/>
          <w:noProof w:val="0"/>
        </w:rPr>
        <w:t xml:space="preserve">Objava rezultata natječaja </w:t>
      </w:r>
    </w:p>
    <w:p w14:paraId="253443A2" w14:textId="29CC15B2" w:rsidR="00BF4DD2" w:rsidRPr="00BF4DD2" w:rsidRDefault="00BF4DD2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BF4DD2">
        <w:rPr>
          <w:rFonts w:ascii="Calibri" w:eastAsia="Calibri" w:hAnsi="Calibri" w:cs="Times New Roman"/>
          <w:noProof w:val="0"/>
        </w:rPr>
        <w:t>Privremenu rang ljestvicu donijet će Povjerenstvo za odabir sudionika mobilnosti sukladno kriterijima za odabir učenika te će rezultati biti objavljeni na mrežni</w:t>
      </w:r>
      <w:r w:rsidR="00E10F49">
        <w:rPr>
          <w:rFonts w:ascii="Calibri" w:eastAsia="Calibri" w:hAnsi="Calibri" w:cs="Times New Roman"/>
          <w:noProof w:val="0"/>
        </w:rPr>
        <w:t>m stranicama Škole 21.5</w:t>
      </w:r>
      <w:r w:rsidRPr="00BF4DD2">
        <w:rPr>
          <w:rFonts w:ascii="Calibri" w:eastAsia="Calibri" w:hAnsi="Calibri" w:cs="Times New Roman"/>
          <w:noProof w:val="0"/>
        </w:rPr>
        <w:t>.</w:t>
      </w:r>
      <w:r w:rsidR="008D5699">
        <w:rPr>
          <w:rFonts w:ascii="Calibri" w:eastAsia="Calibri" w:hAnsi="Calibri" w:cs="Times New Roman"/>
          <w:noProof w:val="0"/>
        </w:rPr>
        <w:t>2021.</w:t>
      </w:r>
      <w:r w:rsidRPr="00BF4DD2">
        <w:rPr>
          <w:rFonts w:ascii="Calibri" w:eastAsia="Calibri" w:hAnsi="Calibri" w:cs="Times New Roman"/>
          <w:noProof w:val="0"/>
        </w:rPr>
        <w:t xml:space="preserve"> Konačnu rang ljestvicu kao i odluku o sudionicima mobilnosti donijet će Povjerenstvo nakon završetka žalbenog postupka te će rezultati biti objavljeni na mrežnim st</w:t>
      </w:r>
      <w:r w:rsidR="00E10F49">
        <w:rPr>
          <w:rFonts w:ascii="Calibri" w:eastAsia="Calibri" w:hAnsi="Calibri" w:cs="Times New Roman"/>
          <w:noProof w:val="0"/>
        </w:rPr>
        <w:t>ranicama Škole 28.5</w:t>
      </w:r>
      <w:r w:rsidR="008D5699">
        <w:rPr>
          <w:rFonts w:ascii="Calibri" w:eastAsia="Calibri" w:hAnsi="Calibri" w:cs="Times New Roman"/>
          <w:noProof w:val="0"/>
        </w:rPr>
        <w:t>.2021</w:t>
      </w:r>
      <w:r w:rsidRPr="00BF4DD2">
        <w:rPr>
          <w:rFonts w:ascii="Calibri" w:eastAsia="Calibri" w:hAnsi="Calibri" w:cs="Times New Roman"/>
          <w:noProof w:val="0"/>
        </w:rPr>
        <w:t xml:space="preserve">. godine. Privremena i konačna rang lista bit će objavljene na mrežnim stranicama Škole pod šiframa koje su navedene u obrascima za prijavu kandidata. </w:t>
      </w:r>
    </w:p>
    <w:p w14:paraId="61135AB1" w14:textId="77777777" w:rsidR="00BF4DD2" w:rsidRPr="00BF4DD2" w:rsidRDefault="00BF4DD2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BF4DD2">
        <w:rPr>
          <w:rFonts w:ascii="Calibri" w:eastAsia="Calibri" w:hAnsi="Calibri" w:cs="Times New Roman"/>
          <w:b/>
          <w:noProof w:val="0"/>
        </w:rPr>
        <w:t>Napomena:</w:t>
      </w:r>
      <w:r w:rsidRPr="00BF4DD2">
        <w:rPr>
          <w:rFonts w:ascii="Calibri" w:eastAsia="Calibri" w:hAnsi="Calibri" w:cs="Times New Roman"/>
          <w:noProof w:val="0"/>
        </w:rPr>
        <w:t xml:space="preserve"> </w:t>
      </w:r>
    </w:p>
    <w:p w14:paraId="3E8B2506" w14:textId="77777777" w:rsidR="00BF4DD2" w:rsidRPr="00BF4DD2" w:rsidRDefault="00BF4DD2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BF4DD2">
        <w:rPr>
          <w:rFonts w:ascii="Calibri" w:eastAsia="Calibri" w:hAnsi="Calibri" w:cs="Times New Roman"/>
          <w:noProof w:val="0"/>
        </w:rPr>
        <w:t xml:space="preserve">Odabrani sudionici i njihova zamjena dužni su pohađati stručne, pedagoške, jezične i kulturološke pripreme i sudjelovati u diseminaciji projekta. </w:t>
      </w:r>
    </w:p>
    <w:p w14:paraId="7B182028" w14:textId="1DF8837C" w:rsidR="00BF4DD2" w:rsidRPr="00BF4DD2" w:rsidRDefault="004C1F5C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U Zagrebu,</w:t>
      </w:r>
      <w:r w:rsidR="00E10F49">
        <w:rPr>
          <w:rFonts w:ascii="Calibri" w:eastAsia="Calibri" w:hAnsi="Calibri" w:cs="Times New Roman"/>
          <w:noProof w:val="0"/>
        </w:rPr>
        <w:t xml:space="preserve"> 10.05</w:t>
      </w:r>
      <w:bookmarkStart w:id="0" w:name="_GoBack"/>
      <w:bookmarkEnd w:id="0"/>
      <w:r w:rsidR="00D07373">
        <w:rPr>
          <w:rFonts w:ascii="Calibri" w:eastAsia="Calibri" w:hAnsi="Calibri" w:cs="Times New Roman"/>
          <w:noProof w:val="0"/>
        </w:rPr>
        <w:t>.2021</w:t>
      </w:r>
      <w:r w:rsidR="00BF4DD2" w:rsidRPr="00BF4DD2">
        <w:rPr>
          <w:rFonts w:ascii="Calibri" w:eastAsia="Calibri" w:hAnsi="Calibri" w:cs="Times New Roman"/>
          <w:noProof w:val="0"/>
        </w:rPr>
        <w:t>.</w:t>
      </w:r>
    </w:p>
    <w:p w14:paraId="07E20740" w14:textId="45E23B7B" w:rsidR="00BD2D09" w:rsidRDefault="0043387C" w:rsidP="00710DE2">
      <w:pPr>
        <w:spacing w:line="360" w:lineRule="auto"/>
        <w:jc w:val="both"/>
        <w:rPr>
          <w:rFonts w:cstheme="minorHAnsi"/>
        </w:rPr>
      </w:pPr>
      <w:r w:rsidRPr="0043387C">
        <w:rPr>
          <w:rFonts w:cstheme="minorHAnsi"/>
        </w:rPr>
        <w:t xml:space="preserve">Povjerenstvo </w:t>
      </w:r>
      <w:r>
        <w:rPr>
          <w:rFonts w:cstheme="minorHAnsi"/>
        </w:rPr>
        <w:t>za provedbu natječaja:</w:t>
      </w:r>
    </w:p>
    <w:p w14:paraId="7FEF5126" w14:textId="2306F177" w:rsidR="0043387C" w:rsidRDefault="0043387C" w:rsidP="00710DE2">
      <w:pPr>
        <w:spacing w:line="360" w:lineRule="auto"/>
        <w:jc w:val="both"/>
        <w:rPr>
          <w:rFonts w:cstheme="minorHAnsi"/>
          <w:bCs/>
          <w:color w:val="1D2228"/>
          <w:shd w:val="clear" w:color="auto" w:fill="FFFFFF"/>
        </w:rPr>
      </w:pPr>
      <w:r>
        <w:rPr>
          <w:rFonts w:cstheme="minorHAnsi"/>
        </w:rPr>
        <w:t xml:space="preserve">Ivan Zvonimir Ivančić, </w:t>
      </w:r>
      <w:r w:rsidRPr="0043387C">
        <w:rPr>
          <w:rFonts w:cstheme="minorHAnsi"/>
          <w:bCs/>
          <w:color w:val="1D2228"/>
          <w:shd w:val="clear" w:color="auto" w:fill="FFFFFF"/>
        </w:rPr>
        <w:t>mag. paed. et mag. educ. hist.</w:t>
      </w:r>
    </w:p>
    <w:p w14:paraId="0060C395" w14:textId="0049DAD5" w:rsidR="0043387C" w:rsidRDefault="0043387C" w:rsidP="00710DE2">
      <w:pPr>
        <w:spacing w:line="360" w:lineRule="auto"/>
        <w:jc w:val="both"/>
        <w:rPr>
          <w:rFonts w:cstheme="minorHAnsi"/>
          <w:bCs/>
          <w:color w:val="1D2228"/>
          <w:shd w:val="clear" w:color="auto" w:fill="FFFFFF"/>
        </w:rPr>
      </w:pPr>
      <w:r>
        <w:rPr>
          <w:rFonts w:cstheme="minorHAnsi"/>
          <w:bCs/>
          <w:color w:val="1D2228"/>
          <w:shd w:val="clear" w:color="auto" w:fill="FFFFFF"/>
        </w:rPr>
        <w:t>Ivan Paclik, prof.</w:t>
      </w:r>
      <w:r w:rsidR="00442713">
        <w:rPr>
          <w:rFonts w:cstheme="minorHAnsi"/>
          <w:bCs/>
          <w:color w:val="1D2228"/>
          <w:shd w:val="clear" w:color="auto" w:fill="FFFFFF"/>
        </w:rPr>
        <w:t xml:space="preserve"> </w:t>
      </w:r>
      <w:r>
        <w:rPr>
          <w:rFonts w:cstheme="minorHAnsi"/>
          <w:bCs/>
          <w:color w:val="1D2228"/>
          <w:shd w:val="clear" w:color="auto" w:fill="FFFFFF"/>
        </w:rPr>
        <w:t>engleskog jezika i povijesti</w:t>
      </w:r>
    </w:p>
    <w:p w14:paraId="225F8868" w14:textId="6C995426" w:rsidR="0043387C" w:rsidRPr="0043387C" w:rsidRDefault="0043387C" w:rsidP="00710DE2">
      <w:pPr>
        <w:spacing w:line="360" w:lineRule="auto"/>
        <w:jc w:val="both"/>
        <w:rPr>
          <w:rFonts w:cstheme="minorHAnsi"/>
        </w:rPr>
      </w:pPr>
      <w:r>
        <w:rPr>
          <w:rFonts w:cstheme="minorHAnsi"/>
          <w:bCs/>
          <w:color w:val="1D2228"/>
          <w:shd w:val="clear" w:color="auto" w:fill="FFFFFF"/>
        </w:rPr>
        <w:t>Tihana Jaković, dipl.</w:t>
      </w:r>
      <w:r w:rsidR="00442713">
        <w:rPr>
          <w:rFonts w:cstheme="minorHAnsi"/>
          <w:bCs/>
          <w:color w:val="1D2228"/>
          <w:shd w:val="clear" w:color="auto" w:fill="FFFFFF"/>
        </w:rPr>
        <w:t xml:space="preserve"> </w:t>
      </w:r>
      <w:r>
        <w:rPr>
          <w:rFonts w:cstheme="minorHAnsi"/>
          <w:bCs/>
          <w:color w:val="1D2228"/>
          <w:shd w:val="clear" w:color="auto" w:fill="FFFFFF"/>
        </w:rPr>
        <w:t>ing.</w:t>
      </w:r>
      <w:r w:rsidR="00442713">
        <w:rPr>
          <w:rFonts w:cstheme="minorHAnsi"/>
          <w:bCs/>
          <w:color w:val="1D2228"/>
          <w:shd w:val="clear" w:color="auto" w:fill="FFFFFF"/>
        </w:rPr>
        <w:t xml:space="preserve"> </w:t>
      </w:r>
      <w:r>
        <w:rPr>
          <w:rFonts w:cstheme="minorHAnsi"/>
          <w:bCs/>
          <w:color w:val="1D2228"/>
          <w:shd w:val="clear" w:color="auto" w:fill="FFFFFF"/>
        </w:rPr>
        <w:t>preh.</w:t>
      </w:r>
      <w:r w:rsidR="00442713">
        <w:rPr>
          <w:rFonts w:cstheme="minorHAnsi"/>
          <w:bCs/>
          <w:color w:val="1D2228"/>
          <w:shd w:val="clear" w:color="auto" w:fill="FFFFFF"/>
        </w:rPr>
        <w:t xml:space="preserve"> </w:t>
      </w:r>
      <w:r>
        <w:rPr>
          <w:rFonts w:cstheme="minorHAnsi"/>
          <w:bCs/>
          <w:color w:val="1D2228"/>
          <w:shd w:val="clear" w:color="auto" w:fill="FFFFFF"/>
        </w:rPr>
        <w:t>teh.</w:t>
      </w:r>
    </w:p>
    <w:p w14:paraId="53A23402" w14:textId="6A83BBC6" w:rsidR="00F26E93" w:rsidRPr="00F26E93" w:rsidRDefault="00BB3BF4" w:rsidP="004159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F757C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144D52B8">
            <wp:simplePos x="0" y="0"/>
            <wp:positionH relativeFrom="column">
              <wp:posOffset>2922270</wp:posOffset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E93" w:rsidRPr="00F26E9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526D" w14:textId="77777777" w:rsidR="003D54A8" w:rsidRDefault="003D54A8" w:rsidP="00860CC4">
      <w:pPr>
        <w:spacing w:after="0" w:line="240" w:lineRule="auto"/>
      </w:pPr>
      <w:r>
        <w:separator/>
      </w:r>
    </w:p>
  </w:endnote>
  <w:endnote w:type="continuationSeparator" w:id="0">
    <w:p w14:paraId="4DE9FC91" w14:textId="77777777" w:rsidR="003D54A8" w:rsidRDefault="003D54A8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F455" w14:textId="77777777" w:rsidR="003D54A8" w:rsidRDefault="003D54A8" w:rsidP="00860CC4">
      <w:pPr>
        <w:spacing w:after="0" w:line="240" w:lineRule="auto"/>
      </w:pPr>
      <w:r>
        <w:separator/>
      </w:r>
    </w:p>
  </w:footnote>
  <w:footnote w:type="continuationSeparator" w:id="0">
    <w:p w14:paraId="40C01D80" w14:textId="77777777" w:rsidR="003D54A8" w:rsidRDefault="003D54A8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963136" w:rsidRDefault="00963136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2E30"/>
    <w:multiLevelType w:val="hybridMultilevel"/>
    <w:tmpl w:val="4268EC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010E7"/>
    <w:rsid w:val="0003137D"/>
    <w:rsid w:val="000412EA"/>
    <w:rsid w:val="000C486E"/>
    <w:rsid w:val="000F3031"/>
    <w:rsid w:val="001119A6"/>
    <w:rsid w:val="0015086F"/>
    <w:rsid w:val="00151EBB"/>
    <w:rsid w:val="00166C08"/>
    <w:rsid w:val="001B396A"/>
    <w:rsid w:val="001D7854"/>
    <w:rsid w:val="00244BB2"/>
    <w:rsid w:val="00253060"/>
    <w:rsid w:val="002D1BF9"/>
    <w:rsid w:val="00381E1F"/>
    <w:rsid w:val="00394721"/>
    <w:rsid w:val="003D54A8"/>
    <w:rsid w:val="003E5D70"/>
    <w:rsid w:val="003F757C"/>
    <w:rsid w:val="00415980"/>
    <w:rsid w:val="0043387C"/>
    <w:rsid w:val="00442713"/>
    <w:rsid w:val="00484275"/>
    <w:rsid w:val="004B5F56"/>
    <w:rsid w:val="004C1F5C"/>
    <w:rsid w:val="004D412B"/>
    <w:rsid w:val="004D536A"/>
    <w:rsid w:val="0051454B"/>
    <w:rsid w:val="005145B9"/>
    <w:rsid w:val="00533C78"/>
    <w:rsid w:val="00541F93"/>
    <w:rsid w:val="00543222"/>
    <w:rsid w:val="005445E7"/>
    <w:rsid w:val="005952FF"/>
    <w:rsid w:val="005A7F75"/>
    <w:rsid w:val="005B2410"/>
    <w:rsid w:val="005C0BA2"/>
    <w:rsid w:val="006076CD"/>
    <w:rsid w:val="00626312"/>
    <w:rsid w:val="0062729B"/>
    <w:rsid w:val="00656E5D"/>
    <w:rsid w:val="00672A94"/>
    <w:rsid w:val="00695B5F"/>
    <w:rsid w:val="006B1320"/>
    <w:rsid w:val="006D6452"/>
    <w:rsid w:val="006E07FE"/>
    <w:rsid w:val="00710DE2"/>
    <w:rsid w:val="0074305D"/>
    <w:rsid w:val="00747BA4"/>
    <w:rsid w:val="00777A66"/>
    <w:rsid w:val="00782534"/>
    <w:rsid w:val="007D02A8"/>
    <w:rsid w:val="00860CC4"/>
    <w:rsid w:val="008610CB"/>
    <w:rsid w:val="00870C75"/>
    <w:rsid w:val="008766A0"/>
    <w:rsid w:val="008869A4"/>
    <w:rsid w:val="008B7284"/>
    <w:rsid w:val="008D5699"/>
    <w:rsid w:val="008F3549"/>
    <w:rsid w:val="00905CB9"/>
    <w:rsid w:val="00920550"/>
    <w:rsid w:val="00937C5D"/>
    <w:rsid w:val="00963136"/>
    <w:rsid w:val="00972029"/>
    <w:rsid w:val="00990564"/>
    <w:rsid w:val="009909D9"/>
    <w:rsid w:val="009A3257"/>
    <w:rsid w:val="009C4897"/>
    <w:rsid w:val="00A06FEA"/>
    <w:rsid w:val="00A336F5"/>
    <w:rsid w:val="00A426E7"/>
    <w:rsid w:val="00A548A9"/>
    <w:rsid w:val="00A645E5"/>
    <w:rsid w:val="00A72206"/>
    <w:rsid w:val="00B46114"/>
    <w:rsid w:val="00BA2EF1"/>
    <w:rsid w:val="00BB3BF4"/>
    <w:rsid w:val="00BC5379"/>
    <w:rsid w:val="00BD2D09"/>
    <w:rsid w:val="00BE398B"/>
    <w:rsid w:val="00BF4DD2"/>
    <w:rsid w:val="00C908ED"/>
    <w:rsid w:val="00CB2369"/>
    <w:rsid w:val="00CD0D24"/>
    <w:rsid w:val="00CE4D5E"/>
    <w:rsid w:val="00D021FE"/>
    <w:rsid w:val="00D07373"/>
    <w:rsid w:val="00D31026"/>
    <w:rsid w:val="00D31922"/>
    <w:rsid w:val="00D84B4F"/>
    <w:rsid w:val="00D93254"/>
    <w:rsid w:val="00DE2BBF"/>
    <w:rsid w:val="00DF019D"/>
    <w:rsid w:val="00DF7F5C"/>
    <w:rsid w:val="00E0224A"/>
    <w:rsid w:val="00E10F49"/>
    <w:rsid w:val="00ED4F2B"/>
    <w:rsid w:val="00F23E5C"/>
    <w:rsid w:val="00F26E93"/>
    <w:rsid w:val="00F41133"/>
    <w:rsid w:val="00F909F7"/>
    <w:rsid w:val="00FB5754"/>
    <w:rsid w:val="00FC3079"/>
    <w:rsid w:val="00FD7CF8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16FEE-73D7-49EA-BB8D-AED0C8A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25</cp:revision>
  <dcterms:created xsi:type="dcterms:W3CDTF">2021-01-09T17:26:00Z</dcterms:created>
  <dcterms:modified xsi:type="dcterms:W3CDTF">2021-05-07T12:05:00Z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